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鏡花緣1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昔曹大家《女誡》云：「女有四行：一曰婦德，二曰婦言，三曰婦容，四曰婦功。」此四者，女人之大節，而不可無者也。今開卷即以「女魁星」三字冠首，大有深意，蓋言婦女雖以德、言、容、功為重，其中若有夙具慧根者，讀書識字，無不成名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話說天下名山，無如蓬萊、方丈、瀛洲三島，乃神仙聚集之所。那蓬萊之山，方圓五百餘里，去此海岸二十一萬里。其中台觀皆金玉所成，禽獸盡是白色，珠玕之樹叢生，華實皆有滋味，食之長生不老。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此山之東，有一洞府，名曰「碧雲宮」。宮中住著一位仙姑，自號「百花仙子」，專司人間百花開落。手下眾花仙，各有職掌。那牡丹仙子、芍藥仙子、蘭花仙子、梅花仙子、海棠仙子，皆是百花仙子座下得力之人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一日，百花仙子正同眾仙子在碧雲宮閒談，忽見仙童來報：「啟稟仙姑，今有王母娘娘差遣仙女前來，說瑤池開宴，請仙姑赴宴。」百花仙子聞言，忙整衣冠，出迎仙女。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那仙女道：「奉王母娘娘法旨，因蟠桃大會，特請百花仙子赴瑤池一敘。」百花仙子道：「既承王母娘娘盛情，敢不遵命。」於是辭了眾仙子，駕起祥雲，直奔瑤池而去。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來到瑤池，只見雲霞繚繞，仙樂悠揚。王母娘娘端坐正中，兩旁眾仙分列。百花仙子上前參見，王母道：「仙子免禮，快快請坐。」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正是：</w:t>
        <w:br/>
        <w:br/>
        <w:t xml:space="preserve">  </w:t>
      </w:r>
      <w:r>
        <w:rPr>
          <w:rFonts w:ascii="台灣明體" w:hAnsi="台灣明體" w:eastAsia="台灣明體"/>
          <w:b w:val="0"/>
          <w:sz w:val="26"/>
        </w:rPr>
        <w:br/>
        <w:t xml:space="preserve">  瑤池盛會群仙聚，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  碧落紅塵一線牽。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  百花有靈知歲序，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  人間春色待誰傳。</w:t>
        <w:br/>
        <w:t xml:space="preserve">  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欲知後事如何，且聽下回分解。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